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C353E" w14:textId="1FBCE308" w:rsidR="00E553AC" w:rsidRDefault="006B2814">
      <w:r>
        <w:t xml:space="preserve">Thesis Introduction/Literature Review Outline </w:t>
      </w:r>
    </w:p>
    <w:p w14:paraId="104F47EF" w14:textId="4C875B4A" w:rsidR="006B2814" w:rsidRDefault="006B2814"/>
    <w:p w14:paraId="7FC5F9F3" w14:textId="665D2339" w:rsidR="006B2814" w:rsidRDefault="006B2814" w:rsidP="00765CAD">
      <w:pPr>
        <w:pStyle w:val="ListParagraph"/>
        <w:numPr>
          <w:ilvl w:val="0"/>
          <w:numId w:val="1"/>
        </w:numPr>
        <w:spacing w:line="360" w:lineRule="auto"/>
      </w:pPr>
      <w:r>
        <w:t xml:space="preserve">Overview of </w:t>
      </w:r>
      <w:r>
        <w:rPr>
          <w:i/>
          <w:iCs/>
        </w:rPr>
        <w:t xml:space="preserve">F. </w:t>
      </w:r>
      <w:proofErr w:type="spellStart"/>
      <w:r>
        <w:rPr>
          <w:i/>
          <w:iCs/>
        </w:rPr>
        <w:t>tularensis</w:t>
      </w:r>
      <w:proofErr w:type="spellEnd"/>
      <w:r>
        <w:rPr>
          <w:i/>
          <w:iCs/>
        </w:rPr>
        <w:t xml:space="preserve"> </w:t>
      </w:r>
    </w:p>
    <w:p w14:paraId="1E1D1D59" w14:textId="4F2E1D71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Discuss subtypes </w:t>
      </w:r>
    </w:p>
    <w:p w14:paraId="372C5BDB" w14:textId="03503123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 xml:space="preserve">Brief history </w:t>
      </w:r>
    </w:p>
    <w:p w14:paraId="11CE07B8" w14:textId="44459F60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>Where they are found</w:t>
      </w:r>
    </w:p>
    <w:p w14:paraId="3E000AF4" w14:textId="3E17E451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 xml:space="preserve">Host variety within subtypes </w:t>
      </w:r>
    </w:p>
    <w:p w14:paraId="359EBDA2" w14:textId="77103E09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 xml:space="preserve">Levels of infectivity </w:t>
      </w:r>
    </w:p>
    <w:p w14:paraId="61E19BA7" w14:textId="38B7B54C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Tularemia </w:t>
      </w:r>
    </w:p>
    <w:p w14:paraId="7AB304BD" w14:textId="28DC68FB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 xml:space="preserve">How infection progresses </w:t>
      </w:r>
    </w:p>
    <w:p w14:paraId="2AB42254" w14:textId="4528E4B8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 xml:space="preserve">Treatments </w:t>
      </w:r>
    </w:p>
    <w:p w14:paraId="4CDB2DA7" w14:textId="3679AB30" w:rsidR="006B2814" w:rsidRDefault="006B2814" w:rsidP="00765CAD">
      <w:pPr>
        <w:pStyle w:val="ListParagraph"/>
        <w:numPr>
          <w:ilvl w:val="2"/>
          <w:numId w:val="1"/>
        </w:numPr>
        <w:spacing w:line="360" w:lineRule="auto"/>
      </w:pPr>
      <w:r>
        <w:t xml:space="preserve">How common the disease is </w:t>
      </w:r>
    </w:p>
    <w:p w14:paraId="74A90F01" w14:textId="7660D4F9" w:rsidR="006B2814" w:rsidRDefault="006B2814" w:rsidP="00765CAD">
      <w:pPr>
        <w:pStyle w:val="ListParagraph"/>
        <w:numPr>
          <w:ilvl w:val="0"/>
          <w:numId w:val="1"/>
        </w:numPr>
        <w:spacing w:line="360" w:lineRule="auto"/>
      </w:pPr>
      <w:r>
        <w:rPr>
          <w:i/>
          <w:iCs/>
        </w:rPr>
        <w:t xml:space="preserve">F. </w:t>
      </w:r>
      <w:proofErr w:type="spellStart"/>
      <w:r>
        <w:rPr>
          <w:i/>
          <w:iCs/>
        </w:rPr>
        <w:t>tularensis</w:t>
      </w:r>
      <w:proofErr w:type="spellEnd"/>
      <w:r>
        <w:rPr>
          <w:i/>
          <w:iCs/>
        </w:rPr>
        <w:t xml:space="preserve"> </w:t>
      </w:r>
      <w:r>
        <w:t>replication in host cells</w:t>
      </w:r>
    </w:p>
    <w:p w14:paraId="7BD7593A" w14:textId="623D7FFF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>focus on macrophage</w:t>
      </w:r>
    </w:p>
    <w:p w14:paraId="6C6434F9" w14:textId="687E506C" w:rsidR="006B2814" w:rsidRPr="006B2814" w:rsidRDefault="006B2814" w:rsidP="00765CAD">
      <w:pPr>
        <w:pStyle w:val="ListParagraph"/>
        <w:numPr>
          <w:ilvl w:val="0"/>
          <w:numId w:val="1"/>
        </w:numPr>
        <w:spacing w:line="360" w:lineRule="auto"/>
      </w:pPr>
      <w:r>
        <w:t xml:space="preserve">Virulence factors in </w:t>
      </w:r>
      <w:r>
        <w:rPr>
          <w:i/>
          <w:iCs/>
        </w:rPr>
        <w:t xml:space="preserve">F. </w:t>
      </w:r>
      <w:proofErr w:type="spellStart"/>
      <w:r>
        <w:rPr>
          <w:i/>
          <w:iCs/>
        </w:rPr>
        <w:t>tularensis</w:t>
      </w:r>
      <w:proofErr w:type="spellEnd"/>
      <w:r>
        <w:rPr>
          <w:i/>
          <w:iCs/>
        </w:rPr>
        <w:t xml:space="preserve"> </w:t>
      </w:r>
    </w:p>
    <w:p w14:paraId="50E0322C" w14:textId="5B5868F5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cell surface structures </w:t>
      </w:r>
    </w:p>
    <w:p w14:paraId="69BF5A1D" w14:textId="4A9B6F1C" w:rsidR="003A14DF" w:rsidRDefault="003A14DF" w:rsidP="003A14DF">
      <w:pPr>
        <w:pStyle w:val="ListParagraph"/>
        <w:numPr>
          <w:ilvl w:val="2"/>
          <w:numId w:val="1"/>
        </w:numPr>
        <w:spacing w:line="360" w:lineRule="auto"/>
      </w:pPr>
      <w:r>
        <w:t>capsule, LPS</w:t>
      </w:r>
    </w:p>
    <w:p w14:paraId="2133F9A8" w14:textId="4802575E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>metabolic enzymes</w:t>
      </w:r>
    </w:p>
    <w:p w14:paraId="1CDE94F5" w14:textId="17D8DAE9" w:rsidR="003A14DF" w:rsidRDefault="003A14DF" w:rsidP="003A14DF">
      <w:pPr>
        <w:pStyle w:val="ListParagraph"/>
        <w:numPr>
          <w:ilvl w:val="2"/>
          <w:numId w:val="1"/>
        </w:numPr>
        <w:spacing w:line="360" w:lineRule="auto"/>
      </w:pPr>
      <w:r>
        <w:t>purine, glutathione</w:t>
      </w:r>
    </w:p>
    <w:p w14:paraId="0FE61498" w14:textId="7552CDE6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protein maturation factors </w:t>
      </w:r>
    </w:p>
    <w:p w14:paraId="04B1DEC7" w14:textId="033A52CE" w:rsidR="003A14DF" w:rsidRDefault="003A14DF" w:rsidP="003A14DF">
      <w:pPr>
        <w:pStyle w:val="ListParagraph"/>
        <w:numPr>
          <w:ilvl w:val="2"/>
          <w:numId w:val="1"/>
        </w:numPr>
        <w:spacing w:line="360" w:lineRule="auto"/>
      </w:pPr>
      <w:proofErr w:type="spellStart"/>
      <w:r>
        <w:t>DsbA</w:t>
      </w:r>
      <w:proofErr w:type="spellEnd"/>
    </w:p>
    <w:p w14:paraId="6E4D89CF" w14:textId="6190C969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transcription factors </w:t>
      </w:r>
    </w:p>
    <w:p w14:paraId="0A8BA840" w14:textId="3C2FB7E5" w:rsidR="003A14DF" w:rsidRDefault="003A14DF" w:rsidP="003A14DF">
      <w:pPr>
        <w:pStyle w:val="ListParagraph"/>
        <w:numPr>
          <w:ilvl w:val="2"/>
          <w:numId w:val="1"/>
        </w:numPr>
        <w:spacing w:line="360" w:lineRule="auto"/>
      </w:pPr>
      <w:proofErr w:type="spellStart"/>
      <w:r>
        <w:t>MglA</w:t>
      </w:r>
      <w:proofErr w:type="spellEnd"/>
      <w:r>
        <w:t xml:space="preserve">, </w:t>
      </w:r>
      <w:proofErr w:type="spellStart"/>
      <w:r>
        <w:t>SspA</w:t>
      </w:r>
      <w:proofErr w:type="spellEnd"/>
      <w:r>
        <w:t xml:space="preserve">, </w:t>
      </w:r>
      <w:proofErr w:type="spellStart"/>
      <w:r>
        <w:t>PigR</w:t>
      </w:r>
      <w:proofErr w:type="spellEnd"/>
    </w:p>
    <w:p w14:paraId="40341147" w14:textId="28005CF4" w:rsidR="006B2814" w:rsidRDefault="003A14DF" w:rsidP="00765CAD">
      <w:pPr>
        <w:pStyle w:val="ListParagraph"/>
        <w:numPr>
          <w:ilvl w:val="1"/>
          <w:numId w:val="1"/>
        </w:numPr>
        <w:spacing w:line="360" w:lineRule="auto"/>
      </w:pPr>
      <w:r>
        <w:t>FPI</w:t>
      </w:r>
    </w:p>
    <w:p w14:paraId="30FAC626" w14:textId="10427BB7" w:rsidR="003A14DF" w:rsidRDefault="003A14DF" w:rsidP="003A14DF">
      <w:pPr>
        <w:pStyle w:val="ListParagraph"/>
        <w:numPr>
          <w:ilvl w:val="2"/>
          <w:numId w:val="1"/>
        </w:numPr>
        <w:spacing w:line="360" w:lineRule="auto"/>
      </w:pPr>
      <w:r>
        <w:t>Type VI secretion system</w:t>
      </w:r>
    </w:p>
    <w:p w14:paraId="7F3B0B4F" w14:textId="33C44AF4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Mention </w:t>
      </w:r>
      <w:proofErr w:type="spellStart"/>
      <w:r>
        <w:t>pmrA</w:t>
      </w:r>
      <w:proofErr w:type="spellEnd"/>
      <w:r>
        <w:t>?</w:t>
      </w:r>
    </w:p>
    <w:p w14:paraId="5587E524" w14:textId="7F3E44E6" w:rsidR="006B2814" w:rsidRDefault="006B2814" w:rsidP="00765CAD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PmrA</w:t>
      </w:r>
      <w:proofErr w:type="spellEnd"/>
      <w:r>
        <w:t xml:space="preserve"> is an essential virulence factor </w:t>
      </w:r>
    </w:p>
    <w:p w14:paraId="12E61F9F" w14:textId="0397FB4B" w:rsidR="006B2814" w:rsidRDefault="006B2814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Discuss 2 component systems </w:t>
      </w:r>
    </w:p>
    <w:p w14:paraId="78902CD5" w14:textId="0DAEA50F" w:rsidR="00405AA0" w:rsidRDefault="00405AA0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How was it determined to be important for virulence </w:t>
      </w:r>
    </w:p>
    <w:p w14:paraId="7FFEF441" w14:textId="2A07A451" w:rsidR="003A14DF" w:rsidRDefault="003A14DF" w:rsidP="003A14DF">
      <w:pPr>
        <w:pStyle w:val="ListParagraph"/>
        <w:numPr>
          <w:ilvl w:val="2"/>
          <w:numId w:val="1"/>
        </w:numPr>
        <w:spacing w:line="360" w:lineRule="auto"/>
      </w:pPr>
      <w:r>
        <w:t xml:space="preserve">Mouse and macrophage </w:t>
      </w:r>
      <w:bookmarkStart w:id="0" w:name="_GoBack"/>
      <w:bookmarkEnd w:id="0"/>
    </w:p>
    <w:p w14:paraId="45E9E291" w14:textId="547BC81D" w:rsidR="00405AA0" w:rsidRDefault="00405AA0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Mention other models for </w:t>
      </w:r>
      <w:proofErr w:type="spellStart"/>
      <w:r>
        <w:t>pmrA</w:t>
      </w:r>
      <w:proofErr w:type="spellEnd"/>
      <w:r>
        <w:t xml:space="preserve"> </w:t>
      </w:r>
    </w:p>
    <w:p w14:paraId="2BB8D32F" w14:textId="3CC027D2" w:rsidR="00405AA0" w:rsidRDefault="00405AA0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Talk about </w:t>
      </w:r>
      <w:proofErr w:type="spellStart"/>
      <w:r>
        <w:t>QseB</w:t>
      </w:r>
      <w:proofErr w:type="spellEnd"/>
      <w:r>
        <w:t xml:space="preserve"> in </w:t>
      </w:r>
      <w:proofErr w:type="spellStart"/>
      <w:r>
        <w:t>novicida</w:t>
      </w:r>
      <w:proofErr w:type="spellEnd"/>
      <w:r>
        <w:t xml:space="preserve"> </w:t>
      </w:r>
    </w:p>
    <w:p w14:paraId="32C484EC" w14:textId="7289402E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proofErr w:type="spellStart"/>
      <w:r>
        <w:lastRenderedPageBreak/>
        <w:t>PmrA</w:t>
      </w:r>
      <w:proofErr w:type="spellEnd"/>
      <w:r>
        <w:t xml:space="preserve"> essential because it represses </w:t>
      </w:r>
      <w:proofErr w:type="spellStart"/>
      <w:r>
        <w:t>PriM</w:t>
      </w:r>
      <w:proofErr w:type="spellEnd"/>
      <w:r>
        <w:t xml:space="preserve"> </w:t>
      </w:r>
    </w:p>
    <w:p w14:paraId="16701D93" w14:textId="584ED98D" w:rsidR="007E376B" w:rsidRDefault="007E376B" w:rsidP="00765CAD">
      <w:pPr>
        <w:pStyle w:val="ListParagraph"/>
        <w:numPr>
          <w:ilvl w:val="0"/>
          <w:numId w:val="1"/>
        </w:numPr>
        <w:spacing w:line="360" w:lineRule="auto"/>
      </w:pPr>
      <w:r>
        <w:t xml:space="preserve">Anti-virulence factors </w:t>
      </w:r>
    </w:p>
    <w:p w14:paraId="63FCDD9F" w14:textId="4DD403D8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What is an anti-virulence factor </w:t>
      </w:r>
    </w:p>
    <w:p w14:paraId="59A45D18" w14:textId="426FC5D5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>How many have been found</w:t>
      </w:r>
    </w:p>
    <w:p w14:paraId="550561E8" w14:textId="0B693521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What is there function in virulence </w:t>
      </w:r>
    </w:p>
    <w:p w14:paraId="5E27DB86" w14:textId="0745D87F" w:rsidR="007E376B" w:rsidRDefault="007E376B" w:rsidP="00765CAD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PriM</w:t>
      </w:r>
      <w:proofErr w:type="spellEnd"/>
      <w:r>
        <w:t xml:space="preserve"> functions as an anti-virulence factor </w:t>
      </w:r>
    </w:p>
    <w:p w14:paraId="1D8F2634" w14:textId="52C114BC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When </w:t>
      </w:r>
      <w:proofErr w:type="spellStart"/>
      <w:r>
        <w:t>PriM</w:t>
      </w:r>
      <w:proofErr w:type="spellEnd"/>
      <w:r>
        <w:t xml:space="preserve"> is active cells can’t replicate </w:t>
      </w:r>
    </w:p>
    <w:p w14:paraId="544544AA" w14:textId="65FF6998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>Molecular mechanism unknown</w:t>
      </w:r>
    </w:p>
    <w:p w14:paraId="1282D353" w14:textId="40F204AE" w:rsidR="007E376B" w:rsidRDefault="007E376B" w:rsidP="00765CAD">
      <w:pPr>
        <w:pStyle w:val="ListParagraph"/>
        <w:numPr>
          <w:ilvl w:val="0"/>
          <w:numId w:val="1"/>
        </w:numPr>
        <w:spacing w:line="360" w:lineRule="auto"/>
      </w:pPr>
      <w:r>
        <w:t xml:space="preserve">Structure of </w:t>
      </w:r>
      <w:proofErr w:type="spellStart"/>
      <w:r>
        <w:t>PriM</w:t>
      </w:r>
      <w:proofErr w:type="spellEnd"/>
      <w:r>
        <w:t xml:space="preserve"> may provide insight into function</w:t>
      </w:r>
    </w:p>
    <w:p w14:paraId="1FAA51FE" w14:textId="2D3991DB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Add </w:t>
      </w:r>
      <w:proofErr w:type="spellStart"/>
      <w:r>
        <w:t>PriM</w:t>
      </w:r>
      <w:proofErr w:type="spellEnd"/>
      <w:r>
        <w:t xml:space="preserve"> localization </w:t>
      </w:r>
    </w:p>
    <w:p w14:paraId="149D370F" w14:textId="1F488009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Potential for secretion in </w:t>
      </w:r>
      <w:proofErr w:type="spellStart"/>
      <w:r>
        <w:t>novicida</w:t>
      </w:r>
      <w:proofErr w:type="spellEnd"/>
      <w:r>
        <w:t xml:space="preserve"> </w:t>
      </w:r>
    </w:p>
    <w:p w14:paraId="3B64A1F3" w14:textId="257F4E3F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proofErr w:type="spellStart"/>
      <w:r>
        <w:t>PriM</w:t>
      </w:r>
      <w:proofErr w:type="spellEnd"/>
      <w:r>
        <w:t xml:space="preserve"> identification and interactions in other papers </w:t>
      </w:r>
    </w:p>
    <w:p w14:paraId="1FE994AA" w14:textId="5A220AD7" w:rsidR="007E376B" w:rsidRDefault="007E376B" w:rsidP="00765CAD">
      <w:pPr>
        <w:pStyle w:val="ListParagraph"/>
        <w:numPr>
          <w:ilvl w:val="0"/>
          <w:numId w:val="1"/>
        </w:numPr>
        <w:spacing w:line="360" w:lineRule="auto"/>
      </w:pPr>
      <w:r>
        <w:t>Aims of study</w:t>
      </w:r>
    </w:p>
    <w:p w14:paraId="6706B43E" w14:textId="62872BCF" w:rsidR="007E376B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Structural mutants </w:t>
      </w:r>
    </w:p>
    <w:p w14:paraId="569C7F0B" w14:textId="1A153803" w:rsidR="006B2814" w:rsidRDefault="007E376B" w:rsidP="00765CAD">
      <w:pPr>
        <w:pStyle w:val="ListParagraph"/>
        <w:numPr>
          <w:ilvl w:val="1"/>
          <w:numId w:val="1"/>
        </w:numPr>
        <w:spacing w:line="360" w:lineRule="auto"/>
      </w:pPr>
      <w:r>
        <w:t xml:space="preserve">Other genetic mutations </w:t>
      </w:r>
    </w:p>
    <w:p w14:paraId="29415DA0" w14:textId="77777777" w:rsidR="00765CAD" w:rsidRDefault="00765CAD" w:rsidP="00765CAD">
      <w:pPr>
        <w:pStyle w:val="ListParagraph"/>
        <w:spacing w:line="360" w:lineRule="auto"/>
        <w:ind w:left="1440"/>
      </w:pPr>
    </w:p>
    <w:sectPr w:rsidR="00765C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5214"/>
    <w:multiLevelType w:val="hybridMultilevel"/>
    <w:tmpl w:val="FC087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14"/>
    <w:rsid w:val="003A14DF"/>
    <w:rsid w:val="00405AA0"/>
    <w:rsid w:val="00493C51"/>
    <w:rsid w:val="006B2814"/>
    <w:rsid w:val="00765CAD"/>
    <w:rsid w:val="007E376B"/>
    <w:rsid w:val="00E5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E04C"/>
  <w15:chartTrackingRefBased/>
  <w15:docId w15:val="{570A16DC-66CA-44A5-9D8E-C9D2EFE8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8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Wandzilak</dc:creator>
  <cp:keywords/>
  <dc:description/>
  <cp:lastModifiedBy>Jamie Wandzilak</cp:lastModifiedBy>
  <cp:revision>3</cp:revision>
  <dcterms:created xsi:type="dcterms:W3CDTF">2020-06-19T00:44:00Z</dcterms:created>
  <dcterms:modified xsi:type="dcterms:W3CDTF">2020-06-19T01:08:00Z</dcterms:modified>
</cp:coreProperties>
</file>